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F92C" w14:textId="77777777" w:rsidR="00AB4493" w:rsidRPr="006D3694" w:rsidRDefault="00AB4493" w:rsidP="00AB4493">
      <w:pPr>
        <w:spacing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</w:t>
      </w:r>
      <w:r w:rsidRPr="006D3694">
        <w:rPr>
          <w:rFonts w:ascii="Times New Roman" w:eastAsia="Times New Roman" w:hAnsi="Times New Roman"/>
          <w:b/>
        </w:rPr>
        <w:t>униципальное бюджетное дошкольное образовательное учреждение</w:t>
      </w:r>
    </w:p>
    <w:p w14:paraId="10E7B12E" w14:textId="77777777" w:rsidR="00AB4493" w:rsidRPr="006D3694" w:rsidRDefault="00AB4493" w:rsidP="00AB4493">
      <w:pPr>
        <w:pBdr>
          <w:bottom w:val="single" w:sz="12" w:space="1" w:color="auto"/>
        </w:pBdr>
        <w:spacing w:line="240" w:lineRule="atLeast"/>
        <w:jc w:val="center"/>
        <w:rPr>
          <w:rFonts w:ascii="Times New Roman" w:eastAsia="Times New Roman" w:hAnsi="Times New Roman"/>
          <w:b/>
        </w:rPr>
      </w:pPr>
      <w:r w:rsidRPr="006D3694">
        <w:rPr>
          <w:rFonts w:ascii="Times New Roman" w:eastAsia="Times New Roman" w:hAnsi="Times New Roman"/>
          <w:b/>
        </w:rPr>
        <w:t xml:space="preserve">города </w:t>
      </w:r>
      <w:proofErr w:type="spellStart"/>
      <w:r w:rsidRPr="006D3694">
        <w:rPr>
          <w:rFonts w:ascii="Times New Roman" w:eastAsia="Times New Roman" w:hAnsi="Times New Roman"/>
          <w:b/>
        </w:rPr>
        <w:t>Ростова</w:t>
      </w:r>
      <w:proofErr w:type="spellEnd"/>
      <w:r w:rsidRPr="006D3694">
        <w:rPr>
          <w:rFonts w:ascii="Times New Roman" w:eastAsia="Times New Roman" w:hAnsi="Times New Roman"/>
          <w:b/>
        </w:rPr>
        <w:t>-на-Дону «Детский сад №</w:t>
      </w:r>
      <w:r>
        <w:rPr>
          <w:rFonts w:ascii="Times New Roman" w:eastAsia="Times New Roman" w:hAnsi="Times New Roman"/>
          <w:b/>
        </w:rPr>
        <w:t>215</w:t>
      </w:r>
      <w:r w:rsidRPr="006D3694">
        <w:rPr>
          <w:rFonts w:ascii="Times New Roman" w:eastAsia="Times New Roman" w:hAnsi="Times New Roman"/>
          <w:b/>
        </w:rPr>
        <w:t xml:space="preserve">» </w:t>
      </w:r>
    </w:p>
    <w:p w14:paraId="2384DAED" w14:textId="77777777" w:rsidR="00AB4493" w:rsidRPr="002B07B3" w:rsidRDefault="00AB4493" w:rsidP="00AB4493">
      <w:pPr>
        <w:tabs>
          <w:tab w:val="left" w:pos="1040"/>
        </w:tabs>
        <w:jc w:val="center"/>
        <w:rPr>
          <w:rFonts w:ascii="Times New Roman" w:eastAsia="Times New Roman" w:hAnsi="Times New Roman"/>
          <w:sz w:val="18"/>
          <w:szCs w:val="18"/>
        </w:rPr>
      </w:pPr>
      <w:r w:rsidRPr="006D3694">
        <w:rPr>
          <w:rFonts w:ascii="Times New Roman" w:eastAsia="Times New Roman" w:hAnsi="Times New Roman"/>
          <w:sz w:val="18"/>
          <w:szCs w:val="18"/>
        </w:rPr>
        <w:t>344</w:t>
      </w:r>
      <w:r>
        <w:rPr>
          <w:rFonts w:ascii="Times New Roman" w:eastAsia="Times New Roman" w:hAnsi="Times New Roman"/>
          <w:sz w:val="18"/>
          <w:szCs w:val="18"/>
        </w:rPr>
        <w:t>091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, г. </w:t>
      </w:r>
      <w:proofErr w:type="spellStart"/>
      <w:r w:rsidRPr="006D3694">
        <w:rPr>
          <w:rFonts w:ascii="Times New Roman" w:eastAsia="Times New Roman" w:hAnsi="Times New Roman"/>
          <w:sz w:val="18"/>
          <w:szCs w:val="18"/>
        </w:rPr>
        <w:t>Ростов</w:t>
      </w:r>
      <w:proofErr w:type="spellEnd"/>
      <w:r w:rsidRPr="006D3694">
        <w:rPr>
          <w:rFonts w:ascii="Times New Roman" w:eastAsia="Times New Roman" w:hAnsi="Times New Roman"/>
          <w:sz w:val="18"/>
          <w:szCs w:val="18"/>
        </w:rPr>
        <w:t xml:space="preserve">-на-Дону,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пр-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кт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.Коммунистический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36/1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14:paraId="3ACF7CD5" w14:textId="77777777" w:rsidR="00AB4493" w:rsidRPr="00B21020" w:rsidRDefault="00AB4493" w:rsidP="00AB4493">
      <w:pPr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  <w:proofErr w:type="gramStart"/>
      <w:r w:rsidRPr="006D3694">
        <w:rPr>
          <w:rFonts w:ascii="Times New Roman" w:eastAsia="Times New Roman" w:hAnsi="Times New Roman"/>
          <w:sz w:val="18"/>
          <w:szCs w:val="18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</w:rPr>
        <w:t>53521638</w:t>
      </w:r>
      <w:proofErr w:type="gramEnd"/>
      <w:r w:rsidRPr="006D3694">
        <w:rPr>
          <w:rFonts w:ascii="Times New Roman" w:eastAsia="Times New Roman" w:hAnsi="Times New Roman"/>
          <w:sz w:val="18"/>
          <w:szCs w:val="18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</w:rPr>
        <w:t>6168099008/616801001</w:t>
      </w:r>
    </w:p>
    <w:p w14:paraId="60ADC8F9" w14:textId="77777777" w:rsidR="00AB4493" w:rsidRDefault="00AB4493" w:rsidP="00AB4493">
      <w:pPr>
        <w:pStyle w:val="a6"/>
        <w:jc w:val="center"/>
        <w:rPr>
          <w:rFonts w:ascii="Times New Roman" w:hAnsi="Times New Roman" w:cs="Times New Roman"/>
          <w:b/>
        </w:rPr>
      </w:pPr>
    </w:p>
    <w:p w14:paraId="0603E0E9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5DD80610" w14:textId="77777777" w:rsidR="00AB4493" w:rsidRDefault="00AB4493" w:rsidP="00AB4493">
      <w:pPr>
        <w:jc w:val="center"/>
        <w:rPr>
          <w:rFonts w:ascii="Times New Roman" w:hAnsi="Times New Roman" w:cs="Times New Roman"/>
          <w:b/>
          <w:bCs/>
        </w:rPr>
      </w:pPr>
    </w:p>
    <w:p w14:paraId="436D6F3A" w14:textId="77777777" w:rsidR="00AB4493" w:rsidRDefault="00AB4493" w:rsidP="00AB4493">
      <w:pPr>
        <w:jc w:val="center"/>
        <w:rPr>
          <w:rFonts w:ascii="Times New Roman" w:hAnsi="Times New Roman" w:cs="Times New Roman"/>
          <w:b/>
          <w:bCs/>
        </w:rPr>
      </w:pPr>
    </w:p>
    <w:p w14:paraId="5850CE9F" w14:textId="77777777" w:rsidR="00AB4493" w:rsidRDefault="00AB4493" w:rsidP="00AB449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B4493" w14:paraId="388B3182" w14:textId="77777777" w:rsidTr="00AB4493">
        <w:tc>
          <w:tcPr>
            <w:tcW w:w="5070" w:type="dxa"/>
            <w:hideMark/>
          </w:tcPr>
          <w:p w14:paraId="2F139FB3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Учтено мнение</w:t>
            </w:r>
          </w:p>
          <w:p w14:paraId="1EE26C1F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выборного органа первичной</w:t>
            </w:r>
          </w:p>
          <w:p w14:paraId="6F5AAFC9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 МБДОУ № 215</w:t>
            </w:r>
          </w:p>
          <w:p w14:paraId="051699A6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Председатель выборного органа первичной</w:t>
            </w:r>
          </w:p>
          <w:p w14:paraId="4F1130DF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</w:t>
            </w:r>
          </w:p>
          <w:p w14:paraId="618CC45C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Е.А.Дьякова</w:t>
            </w:r>
            <w:proofErr w:type="spellEnd"/>
          </w:p>
        </w:tc>
        <w:tc>
          <w:tcPr>
            <w:tcW w:w="4501" w:type="dxa"/>
            <w:hideMark/>
          </w:tcPr>
          <w:p w14:paraId="7055E618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</w:t>
            </w:r>
          </w:p>
          <w:p w14:paraId="2A691D68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Заведующий МБДОУ № 215</w:t>
            </w:r>
          </w:p>
          <w:p w14:paraId="1D99EDD5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-на-Дону</w:t>
            </w:r>
          </w:p>
          <w:p w14:paraId="3545D00F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О.Ю.Деникова</w:t>
            </w:r>
            <w:proofErr w:type="spellEnd"/>
          </w:p>
          <w:p w14:paraId="524B9475" w14:textId="05278ED9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</w:tbl>
    <w:p w14:paraId="4EF71C5F" w14:textId="77777777" w:rsidR="00AB4493" w:rsidRDefault="00AB4493" w:rsidP="00AB4493">
      <w:pPr>
        <w:pStyle w:val="a4"/>
        <w:rPr>
          <w:sz w:val="24"/>
          <w:szCs w:val="24"/>
        </w:rPr>
      </w:pPr>
    </w:p>
    <w:p w14:paraId="790841AC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4CCC6988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58F95E98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71AEE567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5DA387BE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59B7071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173598E3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7E36FD46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1E9F6B34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4E07EA2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1366F767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702DE921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2C559877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AC6E246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AE3777C" w14:textId="77777777" w:rsidR="00AB4493" w:rsidRDefault="00AB4493" w:rsidP="00AB4493">
      <w:pPr>
        <w:tabs>
          <w:tab w:val="left" w:pos="3792"/>
        </w:tabs>
        <w:rPr>
          <w:rFonts w:ascii="Times New Roman" w:hAnsi="Times New Roman" w:cs="Times New Roman"/>
        </w:rPr>
      </w:pPr>
    </w:p>
    <w:p w14:paraId="336BCB28" w14:textId="77777777" w:rsidR="00AB4493" w:rsidRDefault="00AB4493" w:rsidP="00AB4493">
      <w:pPr>
        <w:ind w:left="1998" w:right="15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14:paraId="495D81CA" w14:textId="7B14BEFC" w:rsidR="00AB4493" w:rsidRDefault="00AB4493" w:rsidP="00AB4493">
      <w:pPr>
        <w:ind w:left="1998" w:right="15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противодействию коррупции в МБДОУ №215</w:t>
      </w:r>
    </w:p>
    <w:p w14:paraId="23490E6E" w14:textId="77777777" w:rsidR="00AB4493" w:rsidRDefault="00AB4493" w:rsidP="00AB4493">
      <w:pPr>
        <w:pStyle w:val="a4"/>
        <w:jc w:val="center"/>
        <w:rPr>
          <w:b/>
          <w:sz w:val="24"/>
          <w:szCs w:val="24"/>
        </w:rPr>
      </w:pPr>
    </w:p>
    <w:p w14:paraId="44BB68F4" w14:textId="77777777" w:rsidR="00AB4493" w:rsidRDefault="00AB4493" w:rsidP="00AB4493">
      <w:pPr>
        <w:widowControl/>
        <w:rPr>
          <w:rFonts w:ascii="Times New Roman" w:hAnsi="Times New Roman" w:cs="Times New Roman"/>
        </w:rPr>
        <w:sectPr w:rsidR="00AB4493">
          <w:pgSz w:w="11920" w:h="16850"/>
          <w:pgMar w:top="1140" w:right="380" w:bottom="280" w:left="740" w:header="720" w:footer="720" w:gutter="0"/>
          <w:cols w:space="720"/>
        </w:sectPr>
      </w:pPr>
    </w:p>
    <w:p w14:paraId="09B977E1" w14:textId="77777777" w:rsidR="00EC78DC" w:rsidRPr="00EC78DC" w:rsidRDefault="00EC78DC" w:rsidP="00AB4493">
      <w:pPr>
        <w:pStyle w:val="a4"/>
        <w:rPr>
          <w:b/>
          <w:bCs/>
          <w:sz w:val="28"/>
          <w:szCs w:val="28"/>
        </w:rPr>
      </w:pPr>
      <w:r w:rsidRPr="00EC78DC">
        <w:rPr>
          <w:b/>
          <w:bCs/>
          <w:sz w:val="28"/>
          <w:szCs w:val="28"/>
        </w:rPr>
        <w:lastRenderedPageBreak/>
        <w:t xml:space="preserve">1. Общие положения </w:t>
      </w:r>
    </w:p>
    <w:p w14:paraId="38B78D5C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1.1. Данное Положение разработано на основе Федерального закона Российской Федерации от 25 декабря 2008 г. № 273-ФЗ «О противодействии коррупции». </w:t>
      </w:r>
    </w:p>
    <w:p w14:paraId="2307EC3A" w14:textId="29372BEA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F83D4D">
        <w:rPr>
          <w:sz w:val="28"/>
          <w:szCs w:val="28"/>
        </w:rPr>
        <w:t xml:space="preserve">МБДОУ № 215 </w:t>
      </w:r>
      <w:r w:rsidRPr="00EC78DC">
        <w:rPr>
          <w:sz w:val="28"/>
          <w:szCs w:val="28"/>
        </w:rPr>
        <w:t xml:space="preserve">(далее Учреждение). </w:t>
      </w:r>
    </w:p>
    <w:p w14:paraId="0D9AE7E1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14:paraId="21EFB205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>1.3.1. Коррупция это:</w:t>
      </w:r>
      <w:r w:rsidR="00F83D4D">
        <w:rPr>
          <w:sz w:val="28"/>
          <w:szCs w:val="28"/>
        </w:rPr>
        <w:t xml:space="preserve"> </w:t>
      </w:r>
    </w:p>
    <w:p w14:paraId="4250334D" w14:textId="1880D81E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14:paraId="43B09CA3" w14:textId="19CCE160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14:paraId="59786318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1.3.2. Противодействие коррупции – действия работников Учреждения по противодействию коррупции в пределах их полномочий: </w:t>
      </w:r>
    </w:p>
    <w:p w14:paraId="62A0D6B5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14:paraId="44D01B3F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14:paraId="6D814BAD" w14:textId="4F59D869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14:paraId="1135CA62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1.4. Основные принципы противодействия коррупции: </w:t>
      </w:r>
    </w:p>
    <w:p w14:paraId="768AC57C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признание, обеспечение и защита основных прав и свобод человека и гражданина; </w:t>
      </w:r>
    </w:p>
    <w:p w14:paraId="235EA1AD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законность; </w:t>
      </w:r>
    </w:p>
    <w:p w14:paraId="789A01D3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публичность и открытость деятельности органов управления и самоуправления; </w:t>
      </w:r>
    </w:p>
    <w:p w14:paraId="3C20020A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14:paraId="624F9B59" w14:textId="77777777" w:rsidR="00F83D4D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>- комплексное использование организационных, информационно</w:t>
      </w:r>
      <w:r>
        <w:rPr>
          <w:sz w:val="28"/>
          <w:szCs w:val="28"/>
        </w:rPr>
        <w:t>-</w:t>
      </w:r>
      <w:r w:rsidRPr="00EC78DC">
        <w:rPr>
          <w:sz w:val="28"/>
          <w:szCs w:val="28"/>
        </w:rPr>
        <w:t xml:space="preserve">пропагандистских и других мер; </w:t>
      </w:r>
    </w:p>
    <w:p w14:paraId="1EB1E979" w14:textId="32FB0084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>- приоритетное применение мер по предупреждению коррупции.</w:t>
      </w:r>
    </w:p>
    <w:p w14:paraId="512DBE56" w14:textId="77777777" w:rsidR="00EC78DC" w:rsidRDefault="00EC78DC" w:rsidP="00AB4493">
      <w:pPr>
        <w:pStyle w:val="a4"/>
        <w:rPr>
          <w:sz w:val="28"/>
          <w:szCs w:val="28"/>
        </w:rPr>
      </w:pPr>
    </w:p>
    <w:p w14:paraId="1C597FF1" w14:textId="77777777" w:rsidR="00EC78DC" w:rsidRPr="00EC78DC" w:rsidRDefault="00EC78DC" w:rsidP="00AB4493">
      <w:pPr>
        <w:pStyle w:val="a4"/>
        <w:rPr>
          <w:b/>
          <w:bCs/>
          <w:sz w:val="28"/>
          <w:szCs w:val="28"/>
        </w:rPr>
      </w:pPr>
      <w:r w:rsidRPr="00EC78DC">
        <w:rPr>
          <w:b/>
          <w:bCs/>
          <w:sz w:val="28"/>
          <w:szCs w:val="28"/>
        </w:rPr>
        <w:t xml:space="preserve"> 2. Основные меры по профилактике коррупции </w:t>
      </w:r>
    </w:p>
    <w:p w14:paraId="084EDDD3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14:paraId="2FB9DAAE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lastRenderedPageBreak/>
        <w:t xml:space="preserve">2.1. Формирование у работников Учреждения нетерпимости к коррупционному поведению. </w:t>
      </w:r>
    </w:p>
    <w:p w14:paraId="12399EAD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2.2. Формирование у родителей (законных представителей) воспитанников нетерпимости к коррупционному поведению. </w:t>
      </w:r>
    </w:p>
    <w:p w14:paraId="70A19A5A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2.3. Проведение мониторинга всех локальных актов, издаваемых администрацией Учреждения на предмет соответствия действующему законодательству. </w:t>
      </w:r>
    </w:p>
    <w:p w14:paraId="06B034F6" w14:textId="30EC6496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 </w:t>
      </w:r>
    </w:p>
    <w:p w14:paraId="77DBA732" w14:textId="77777777" w:rsidR="00EC78DC" w:rsidRDefault="00EC78DC" w:rsidP="00AB4493">
      <w:pPr>
        <w:pStyle w:val="a4"/>
        <w:rPr>
          <w:sz w:val="28"/>
          <w:szCs w:val="28"/>
        </w:rPr>
      </w:pPr>
    </w:p>
    <w:p w14:paraId="5914D309" w14:textId="77777777" w:rsidR="00EC78DC" w:rsidRPr="00EC78DC" w:rsidRDefault="00EC78DC" w:rsidP="00AB4493">
      <w:pPr>
        <w:pStyle w:val="a4"/>
        <w:rPr>
          <w:b/>
          <w:bCs/>
          <w:sz w:val="28"/>
          <w:szCs w:val="28"/>
        </w:rPr>
      </w:pPr>
      <w:r w:rsidRPr="00EC78DC">
        <w:rPr>
          <w:b/>
          <w:bCs/>
          <w:sz w:val="28"/>
          <w:szCs w:val="28"/>
        </w:rPr>
        <w:t xml:space="preserve">3. Основные направления по повышению эффективности противодействия коррупции </w:t>
      </w:r>
    </w:p>
    <w:p w14:paraId="4BCEF49B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14:paraId="2FF7E242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14:paraId="1C339BE2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 </w:t>
      </w:r>
    </w:p>
    <w:p w14:paraId="4BBD4EF1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 </w:t>
      </w:r>
    </w:p>
    <w:p w14:paraId="2B15D188" w14:textId="7F142731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 </w:t>
      </w:r>
    </w:p>
    <w:p w14:paraId="43308C5F" w14:textId="77777777" w:rsidR="00EC78DC" w:rsidRDefault="00EC78DC" w:rsidP="00AB4493">
      <w:pPr>
        <w:pStyle w:val="a4"/>
        <w:rPr>
          <w:sz w:val="28"/>
          <w:szCs w:val="28"/>
        </w:rPr>
      </w:pPr>
    </w:p>
    <w:p w14:paraId="02C3D9FF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b/>
          <w:bCs/>
          <w:sz w:val="28"/>
          <w:szCs w:val="28"/>
        </w:rPr>
        <w:t>4. Организационные основы противодействия коррупции</w:t>
      </w:r>
      <w:r w:rsidRPr="00EC78DC">
        <w:rPr>
          <w:sz w:val="28"/>
          <w:szCs w:val="28"/>
        </w:rPr>
        <w:t xml:space="preserve"> </w:t>
      </w:r>
    </w:p>
    <w:p w14:paraId="4F1A0B91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осуществляют: </w:t>
      </w:r>
    </w:p>
    <w:p w14:paraId="25424938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>- работники администрации;</w:t>
      </w:r>
    </w:p>
    <w:p w14:paraId="34CDD2A4" w14:textId="7AFFB1B9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должностное лицо, ответственное за профилактику коррупционных правонарушений в Учреждении. </w:t>
      </w:r>
    </w:p>
    <w:p w14:paraId="1E19EEF3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4.2. Должностное лицо, ответственное за профилактику коррупционных правонарушений в Учреждении назначается приказом заведующего ежегодно. </w:t>
      </w:r>
    </w:p>
    <w:p w14:paraId="68B91F53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4.3. Должностное лицо, ответственное за профилактику коррупционных правонарушений в Учреждении: </w:t>
      </w:r>
    </w:p>
    <w:p w14:paraId="3DECF5FC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разрабатывает и формирует план работы на текущий учебный год; </w:t>
      </w:r>
    </w:p>
    <w:p w14:paraId="598C3B37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lastRenderedPageBreak/>
        <w:t xml:space="preserve">- по вопросам, относящимся к своей компетенции, в установленном порядке запрашивает информацию; </w:t>
      </w:r>
    </w:p>
    <w:p w14:paraId="7072C63E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14:paraId="7D5BB96C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контролирует деятельность администрации ДОУ в области противодействия коррупции; </w:t>
      </w:r>
    </w:p>
    <w:p w14:paraId="760E65A3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информирует о результатах работы заведующего Учреждением; </w:t>
      </w:r>
    </w:p>
    <w:p w14:paraId="31FB699E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осуществляет противодействие коррупции в Учреждении в пределах своих полномочий; </w:t>
      </w:r>
    </w:p>
    <w:p w14:paraId="13F3A17C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реализует меры, направленные на профилактику коррупции; </w:t>
      </w:r>
    </w:p>
    <w:p w14:paraId="357B95CD" w14:textId="77777777" w:rsidR="00CF5A47" w:rsidRDefault="00CF5A47" w:rsidP="00AB449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DC" w:rsidRPr="00EC78DC">
        <w:rPr>
          <w:sz w:val="28"/>
          <w:szCs w:val="28"/>
        </w:rPr>
        <w:t xml:space="preserve">вырабатывает механизмы защиты от проникновения коррупции в Учреждении; </w:t>
      </w:r>
    </w:p>
    <w:p w14:paraId="537765B7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 в Учреждении; </w:t>
      </w:r>
    </w:p>
    <w:p w14:paraId="7B8500EF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 </w:t>
      </w:r>
    </w:p>
    <w:p w14:paraId="6573BFC7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проводит проверки локальных актов Учреждения на соответствие действующему законодательству; </w:t>
      </w:r>
    </w:p>
    <w:p w14:paraId="6C62F87F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проверяет выполнение работниками своих должностных обязанностей; </w:t>
      </w:r>
    </w:p>
    <w:p w14:paraId="654A0E5C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в Учреждении; </w:t>
      </w:r>
    </w:p>
    <w:p w14:paraId="0FDB1536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организует работу по устранению негативных последствий коррупционных проявлений; </w:t>
      </w:r>
    </w:p>
    <w:p w14:paraId="63A68D80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выявляет причины коррупции, разрабатывает и направляет заведующему Учреждением рекомендации по устранению причин коррупции; </w:t>
      </w:r>
    </w:p>
    <w:p w14:paraId="22F1DCEB" w14:textId="77777777" w:rsidR="00CF5A47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14:paraId="4E06B143" w14:textId="33B4F0FF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>- осуществляет противодействие коррупции в пределах своих полномочий:</w:t>
      </w:r>
      <w:r w:rsidR="00CF5A47">
        <w:rPr>
          <w:sz w:val="28"/>
          <w:szCs w:val="28"/>
        </w:rPr>
        <w:t xml:space="preserve"> </w:t>
      </w:r>
      <w:r w:rsidRPr="00EC78DC">
        <w:rPr>
          <w:sz w:val="28"/>
          <w:szCs w:val="28"/>
        </w:rPr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</w:p>
    <w:p w14:paraId="224F6309" w14:textId="35CB2993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 </w:t>
      </w:r>
    </w:p>
    <w:p w14:paraId="1AC0282C" w14:textId="77777777" w:rsidR="00EC78DC" w:rsidRPr="00EC78DC" w:rsidRDefault="00EC78DC" w:rsidP="00AB4493">
      <w:pPr>
        <w:pStyle w:val="a4"/>
        <w:rPr>
          <w:b/>
          <w:bCs/>
          <w:sz w:val="28"/>
          <w:szCs w:val="28"/>
        </w:rPr>
      </w:pPr>
      <w:r w:rsidRPr="00EC78DC">
        <w:rPr>
          <w:b/>
          <w:bCs/>
          <w:sz w:val="28"/>
          <w:szCs w:val="28"/>
        </w:rPr>
        <w:t xml:space="preserve">5. Ответственность физических и юридических лиц за коррупционные правонарушения </w:t>
      </w:r>
    </w:p>
    <w:p w14:paraId="047669DF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t xml:space="preserve"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14:paraId="165EE942" w14:textId="77777777" w:rsidR="00EC78DC" w:rsidRDefault="00EC78DC" w:rsidP="00AB4493">
      <w:pPr>
        <w:pStyle w:val="a4"/>
        <w:rPr>
          <w:sz w:val="28"/>
          <w:szCs w:val="28"/>
        </w:rPr>
      </w:pPr>
      <w:r w:rsidRPr="00EC78DC">
        <w:rPr>
          <w:sz w:val="28"/>
          <w:szCs w:val="28"/>
        </w:rPr>
        <w:lastRenderedPageBreak/>
        <w:t xml:space="preserve"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14:paraId="0725A884" w14:textId="4DC8407D" w:rsidR="00AB4493" w:rsidRPr="00EC78DC" w:rsidRDefault="00EC78DC" w:rsidP="00AB4493">
      <w:pPr>
        <w:pStyle w:val="a4"/>
        <w:rPr>
          <w:b/>
          <w:sz w:val="28"/>
          <w:szCs w:val="28"/>
        </w:rPr>
      </w:pPr>
      <w:r w:rsidRPr="00EC78DC"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4ABE9782" w14:textId="77777777" w:rsidR="00AB4493" w:rsidRDefault="00AB4493" w:rsidP="00AB4493">
      <w:pPr>
        <w:pStyle w:val="a4"/>
        <w:rPr>
          <w:b/>
          <w:sz w:val="24"/>
          <w:szCs w:val="24"/>
        </w:rPr>
      </w:pPr>
    </w:p>
    <w:p w14:paraId="76FE3D46" w14:textId="77777777" w:rsidR="00AB4493" w:rsidRDefault="00AB4493" w:rsidP="00AB449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4"/>
          <w:szCs w:val="24"/>
        </w:rPr>
      </w:pPr>
    </w:p>
    <w:p w14:paraId="018F092C" w14:textId="77777777" w:rsidR="005E5707" w:rsidRDefault="005E5707"/>
    <w:sectPr w:rsidR="005E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07"/>
    <w:rsid w:val="005E5707"/>
    <w:rsid w:val="0075293E"/>
    <w:rsid w:val="00AB4493"/>
    <w:rsid w:val="00CF5A47"/>
    <w:rsid w:val="00EC78DC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5050"/>
  <w15:chartTrackingRefBased/>
  <w15:docId w15:val="{3732A518-7C84-4713-9FF4-CF99B81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4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9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AB449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AB449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B44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locked/>
    <w:rsid w:val="00AB44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493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6</cp:revision>
  <dcterms:created xsi:type="dcterms:W3CDTF">2022-11-28T05:38:00Z</dcterms:created>
  <dcterms:modified xsi:type="dcterms:W3CDTF">2022-11-28T05:48:00Z</dcterms:modified>
</cp:coreProperties>
</file>